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3F" w:rsidRDefault="00A9753F" w:rsidP="00A9753F">
      <w:pPr>
        <w:jc w:val="center"/>
        <w:rPr>
          <w:sz w:val="28"/>
          <w:szCs w:val="28"/>
        </w:rPr>
      </w:pPr>
    </w:p>
    <w:p w:rsidR="006D4677" w:rsidRPr="006D4677" w:rsidRDefault="006D4677" w:rsidP="006D4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>Справочно-аналитический обзор</w:t>
      </w:r>
    </w:p>
    <w:p w:rsidR="006D4677" w:rsidRDefault="00A9753F" w:rsidP="006D4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 xml:space="preserve">о работе Сахалинского управления </w:t>
      </w:r>
      <w:proofErr w:type="spellStart"/>
      <w:r w:rsidRPr="006D467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D4677">
        <w:rPr>
          <w:rFonts w:ascii="Times New Roman" w:hAnsi="Times New Roman" w:cs="Times New Roman"/>
          <w:sz w:val="28"/>
          <w:szCs w:val="28"/>
        </w:rPr>
        <w:t xml:space="preserve"> с обращениями граждан  за  2-й квартал 2012 года     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 xml:space="preserve">          Во 2-м  квартале  2012 г. в  Сахалинское Управление </w:t>
      </w:r>
      <w:proofErr w:type="spellStart"/>
      <w:r w:rsidRPr="006D467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D4677">
        <w:rPr>
          <w:rFonts w:ascii="Times New Roman" w:hAnsi="Times New Roman" w:cs="Times New Roman"/>
          <w:sz w:val="28"/>
          <w:szCs w:val="28"/>
        </w:rPr>
        <w:t xml:space="preserve"> поступило   33  обращений и заявлений граждан, из них: 5 обращений по сети Интернет через канал «Обратная связь»,   28  – письменных обращений граждан.  В Общественной приемной обращений граждан не зарегистрировано.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 xml:space="preserve">       Тематически обращения граждан распределены по следующим направлениям:   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 xml:space="preserve"> - </w:t>
      </w:r>
      <w:r w:rsidRPr="006D4677">
        <w:rPr>
          <w:rFonts w:ascii="Times New Roman" w:hAnsi="Times New Roman" w:cs="Times New Roman"/>
          <w:b/>
          <w:sz w:val="28"/>
          <w:szCs w:val="28"/>
        </w:rPr>
        <w:t>по социальным вопросам</w:t>
      </w:r>
      <w:r w:rsidRPr="006D4677">
        <w:rPr>
          <w:rFonts w:ascii="Times New Roman" w:hAnsi="Times New Roman" w:cs="Times New Roman"/>
          <w:sz w:val="28"/>
          <w:szCs w:val="28"/>
        </w:rPr>
        <w:t xml:space="preserve">:  о выдаче справки-подтверждения, что аммиачно-холодильная установка являлась по типу хладагента аммиачно-холодильной установкой. 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 xml:space="preserve"> - </w:t>
      </w:r>
      <w:r w:rsidRPr="006D4677">
        <w:rPr>
          <w:rFonts w:ascii="Times New Roman" w:hAnsi="Times New Roman" w:cs="Times New Roman"/>
          <w:b/>
          <w:sz w:val="28"/>
          <w:szCs w:val="28"/>
        </w:rPr>
        <w:t xml:space="preserve">по вопросам электроснабжения: </w:t>
      </w:r>
      <w:r w:rsidRPr="006D4677">
        <w:rPr>
          <w:rFonts w:ascii="Times New Roman" w:hAnsi="Times New Roman" w:cs="Times New Roman"/>
          <w:sz w:val="28"/>
          <w:szCs w:val="28"/>
        </w:rPr>
        <w:t>о прокладке  электрического кабеля в с нарушением Правил безопасной эксплуатации электроустановок. По данному заявлению проведена проверка, данный объект включен в список для проведения капитального ремонта. Коллективная жалоба жильцов многоквартирного дома о неудовлетворительном состоянии питающего электрического кабеля, о постоянном отключении электроэнергии в населенном пункте Лиственничное. По данным заявлениям были проведены проверки, выявленные нарушения устранены. Заявление жильцов о возведении линий ЛЭП во дворах жилых домов, о неудовлетворительном электроснабжении жилых домов. По данным заявлениям, проведены обследования и даны квалифицированные разъяснения.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b/>
          <w:sz w:val="28"/>
          <w:szCs w:val="28"/>
        </w:rPr>
        <w:t xml:space="preserve">- по вопросам теплотехнического надзора: </w:t>
      </w:r>
      <w:r w:rsidRPr="006D4677">
        <w:rPr>
          <w:rFonts w:ascii="Times New Roman" w:hAnsi="Times New Roman" w:cs="Times New Roman"/>
          <w:sz w:val="28"/>
          <w:szCs w:val="28"/>
        </w:rPr>
        <w:t>заявление гражданина о бесконтрольной эксплуатации котельной ОАО «ТЭК», размещенной в подвальном помещении жилого дома. По данному заявлению была выездная проверка во главе с руководителем управления, некоторые факты, указанные в заявление подтвердились, подготовка котельной к эксплуатации в зимний период 2012-2013 г.г. взято под личный контроль руководителя управления. Обращение генерального директора ЗАО «</w:t>
      </w:r>
      <w:proofErr w:type="spellStart"/>
      <w:r w:rsidRPr="006D4677">
        <w:rPr>
          <w:rFonts w:ascii="Times New Roman" w:hAnsi="Times New Roman" w:cs="Times New Roman"/>
          <w:sz w:val="28"/>
          <w:szCs w:val="28"/>
        </w:rPr>
        <w:t>Сахалинтурист</w:t>
      </w:r>
      <w:proofErr w:type="spellEnd"/>
      <w:r w:rsidRPr="006D4677">
        <w:rPr>
          <w:rFonts w:ascii="Times New Roman" w:hAnsi="Times New Roman" w:cs="Times New Roman"/>
          <w:sz w:val="28"/>
          <w:szCs w:val="28"/>
        </w:rPr>
        <w:t>» об аварийном подключении к центральной системе теплоснабжения объекта. По данному заявлению дано разъяснение о порядке организации работ по выдаче разрешений на допуск в эксплуатацию энергоустановок.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b/>
          <w:sz w:val="28"/>
          <w:szCs w:val="28"/>
        </w:rPr>
        <w:t xml:space="preserve">- по вопросам эксплуатации взрывоопасных и химически опасных производств и объектов: </w:t>
      </w:r>
      <w:r w:rsidRPr="006D4677">
        <w:rPr>
          <w:rFonts w:ascii="Times New Roman" w:hAnsi="Times New Roman" w:cs="Times New Roman"/>
          <w:sz w:val="28"/>
          <w:szCs w:val="28"/>
        </w:rPr>
        <w:t xml:space="preserve">заявление граждан о нарушении правил ПБ 09-560-03 о транспортировке опасных веществ на участке железной дороги п. </w:t>
      </w:r>
      <w:r w:rsidRPr="006D4677">
        <w:rPr>
          <w:rFonts w:ascii="Times New Roman" w:hAnsi="Times New Roman" w:cs="Times New Roman"/>
          <w:sz w:val="28"/>
          <w:szCs w:val="28"/>
        </w:rPr>
        <w:lastRenderedPageBreak/>
        <w:t>Ноглики. По данному заявлению проведена проверка, выявлены нарушения требований промышленной безопасности при эксплуатации опасного производственного объекта. Составлен акт и выдано предписание на устранение нарушений.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b/>
          <w:sz w:val="28"/>
          <w:szCs w:val="28"/>
        </w:rPr>
        <w:t>- по вопросам строительного надзора:</w:t>
      </w:r>
      <w:r w:rsidRPr="006D4677">
        <w:rPr>
          <w:rFonts w:ascii="Times New Roman" w:hAnsi="Times New Roman" w:cs="Times New Roman"/>
          <w:sz w:val="28"/>
          <w:szCs w:val="28"/>
        </w:rPr>
        <w:t xml:space="preserve"> жалоба на нарушение законодательства по охране труда в Сахалинском филиале ООО Хабаровского восточно-регионального </w:t>
      </w:r>
      <w:proofErr w:type="spellStart"/>
      <w:r w:rsidRPr="006D4677">
        <w:rPr>
          <w:rFonts w:ascii="Times New Roman" w:hAnsi="Times New Roman" w:cs="Times New Roman"/>
          <w:sz w:val="28"/>
          <w:szCs w:val="28"/>
        </w:rPr>
        <w:t>автоцентра</w:t>
      </w:r>
      <w:proofErr w:type="spellEnd"/>
      <w:r w:rsidRPr="006D4677">
        <w:rPr>
          <w:rFonts w:ascii="Times New Roman" w:hAnsi="Times New Roman" w:cs="Times New Roman"/>
          <w:sz w:val="28"/>
          <w:szCs w:val="28"/>
        </w:rPr>
        <w:t xml:space="preserve"> «КАМАЗ». В проведении проверки было отказано, т.к. данный объект не зарегистрирован в реестре опасных производственных объектов. О неисправности лифта в многоквартирном доме. Дано разъяснение о правилах эксплуатации лифта. Поступило два заявления с просьбой разъяснить порядок прохождения аттестации специалистов грузоподъемных сооружений. Дано разъяснение о порядке прохождения аттестации.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 xml:space="preserve">         За отчетный период 7 обращений перенаправлены в различные организации, т.к. вопросы, указанные в обращениях, не входят в компетенцию </w:t>
      </w:r>
      <w:proofErr w:type="spellStart"/>
      <w:r w:rsidRPr="006D467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D4677">
        <w:rPr>
          <w:rFonts w:ascii="Times New Roman" w:hAnsi="Times New Roman" w:cs="Times New Roman"/>
          <w:sz w:val="28"/>
          <w:szCs w:val="28"/>
        </w:rPr>
        <w:t>. Заявители уведомлены о перенаправлении их обращений.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 xml:space="preserve">         Обращений граждан, касающихся реализации национальных проектов в Сахалинской области не поступало.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 xml:space="preserve">        Обращений от депутатов государственной Думы РФ в отчетном периоде не проступало.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 xml:space="preserve">         Заявлений и жалоб на действия инспекторского состава не зарегистрировано.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 xml:space="preserve">        За отчетный период отмечена динамика роста по сравнению с аналогичным периодом прошлого года обращений по сети  Интернет. Так, в аналогичном периоде прошлого года не поступило ни одного обращения, в этом году за 2-й квартал поступило 5 обращений.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 xml:space="preserve">         По письменным обращениям проводились проверки, целевые обследования.  В случаях подтверждения сведений, содержащихся в письмах граждан, юридическим и физическим лицам выдавались акты-предписания.</w:t>
      </w:r>
    </w:p>
    <w:p w:rsidR="00A9753F" w:rsidRPr="006D4677" w:rsidRDefault="00A9753F" w:rsidP="00A9753F">
      <w:pPr>
        <w:pStyle w:val="a3"/>
        <w:spacing w:line="276" w:lineRule="auto"/>
      </w:pPr>
      <w:r w:rsidRPr="006D4677">
        <w:rPr>
          <w:szCs w:val="28"/>
        </w:rPr>
        <w:t xml:space="preserve">          На все письма граждан подготовлены и</w:t>
      </w:r>
      <w:r w:rsidRPr="006D4677">
        <w:t xml:space="preserve"> отправлены ответы с разъяснениями и отчетами о принятых мерах. </w:t>
      </w:r>
    </w:p>
    <w:p w:rsidR="00A9753F" w:rsidRPr="006D4677" w:rsidRDefault="00A9753F" w:rsidP="006D4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 xml:space="preserve">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Управления и опубликован в        газете «Губернские ведомости». Но несмотря на проведенную работу по организации Общественной приемной, обращений граждан не зарегистрировано.</w:t>
      </w:r>
    </w:p>
    <w:p w:rsidR="00A9753F" w:rsidRDefault="00A9753F" w:rsidP="006D4677">
      <w:pPr>
        <w:spacing w:after="0"/>
        <w:jc w:val="both"/>
        <w:rPr>
          <w:szCs w:val="28"/>
        </w:rPr>
      </w:pPr>
      <w:r w:rsidRPr="006D46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25D3A" w:rsidRPr="00A9753F" w:rsidRDefault="00525D3A" w:rsidP="006D46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5D3A" w:rsidRPr="00A9753F" w:rsidSect="006D46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753F"/>
    <w:rsid w:val="00525D3A"/>
    <w:rsid w:val="006D4677"/>
    <w:rsid w:val="00A9753F"/>
    <w:rsid w:val="00B0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75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9753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662</Words>
  <Characters>3775</Characters>
  <Application>Microsoft Office Word</Application>
  <DocSecurity>0</DocSecurity>
  <Lines>31</Lines>
  <Paragraphs>8</Paragraphs>
  <ScaleCrop>false</ScaleCrop>
  <Company>Org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Lodzenko</dc:creator>
  <cp:keywords/>
  <dc:description/>
  <cp:lastModifiedBy>Nataliya Lodzenko</cp:lastModifiedBy>
  <cp:revision>5</cp:revision>
  <dcterms:created xsi:type="dcterms:W3CDTF">2012-07-10T00:02:00Z</dcterms:created>
  <dcterms:modified xsi:type="dcterms:W3CDTF">2012-07-10T00:10:00Z</dcterms:modified>
</cp:coreProperties>
</file>